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Муниципальное бюджетное общеобразовательное учреждение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«Средняя общеобразовательная школа № 10»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Артемовского городского округа  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мероприятий декады по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теме: «Функциональная грамотность»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(22.01.2024 по 02.02.2024)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60.0" w:type="dxa"/>
        <w:jc w:val="left"/>
        <w:tblInd w:w="-12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7"/>
        <w:gridCol w:w="3631"/>
        <w:gridCol w:w="1635"/>
        <w:gridCol w:w="1417"/>
        <w:gridCol w:w="3260"/>
        <w:tblGridChange w:id="0">
          <w:tblGrid>
            <w:gridCol w:w="917"/>
            <w:gridCol w:w="3631"/>
            <w:gridCol w:w="1635"/>
            <w:gridCol w:w="1417"/>
            <w:gridCol w:w="32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Мероприятия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исполнения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Место проведения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Ответственный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22-23 января</w:t>
              <w:tab/>
              <w:t xml:space="preserve">Читательская грамотность</w:t>
              <w:tab/>
              <w:t xml:space="preserve"> «Читаю и говорю со смыслом»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Открытие городской декады финансовой грамотности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 января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7.50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13.05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Линейка 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 класс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5-11 классы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Семинар для учителей начальных классов «Формирование читательской грамотности»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 января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МБОУ СОШ № 1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Чихунов К.Н.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Ковалёва Н. Е.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Пешкова Н. М.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Кибякова Н. А.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Акция для родителей «ВПР для родителей»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4 а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4 б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ОКМ 4 в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 января -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 февраля 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Отчет 02.02 о количестве родителей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классы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Открытый урок по обучению грамоте «Буква ю- показатель мягкости согласного звука. Буква ю, стоящая после гласной буквы и обозначающая два звука [й'у].»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 января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10.20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А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Руднева Л. А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Воспитатели д/с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Конкурс стенгазет "Я читаю - много знаю"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22-25 января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МБОУ СОШ № 10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 классы, классные руководители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Пишем письмо на английском языке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 января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МБОУ СОШ № 10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5-11 класс,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учителя английского языка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Диагностика функциональной грамотности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22-23 января</w:t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Отчет 24.01 о количестве участников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Онлайн, УЧИ.РУ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1-11 класс, 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Презентация «Функциональная грамотность дошкольников»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22.01.2024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МБОУ СОШ № 10 (ДО)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Винник Оксана Анатольевна, воспитатель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младшей группы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Презентация: «Финансовая грамотность дошкольников»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22.01. 2024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МБОУ СОШ № 10 (ДО)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Ларькова Галина Владимировна, воспитатель подготовительной к школе группы № 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Презентация </w:t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«Кейс - технология»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22.01.2024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МБОУ СОШ № 10 (ДО)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Корявченко Татьяна Владимировна, воспитатель подготовительной к школе группы № 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«Книга – источник важных знаний»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23.01.2024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Библиотека МБОУ СОШ № 10 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Лаврикова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Валентина Александровна, библиотекарь МБОУ</w:t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СОШ № 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Единый день текста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(каждая параллель выбирает 1 текст и работает с ним как на впр)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23.01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МБОУ СОШ № 10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Учителя русского языка</w:t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5-8, 10 классы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24-25 января</w:t>
              <w:tab/>
              <w:t xml:space="preserve">Естественнонаучная грамотность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Глобальные компетенции</w:t>
              <w:tab/>
              <w:t xml:space="preserve"> «Наука имеет значение!»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Семинар для кураторов по работе с одаренными детьми «Кейс-чемпионат, как форма работы с талантливыми детьми»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 января </w:t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15.00  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МБУО Центр образования </w:t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Горобец Е.Ю.</w:t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Гуляева С. М.</w:t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Ртищева М. Д.</w:t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Сергеенко О. Л.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Семинар для учителей естественнонаучной направленности «Формирование естественнонаучной грамотности во внеурочное время»</w:t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 января </w:t>
            </w:r>
          </w:p>
          <w:p w:rsidR="00000000" w:rsidDel="00000000" w:rsidP="00000000" w:rsidRDefault="00000000" w:rsidRPr="00000000" w14:paraId="0000008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15.00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МБОУ СОШ № 22 </w:t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Гладун Г.А.</w:t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Липкань Т. П.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марафон «Как красив родной край!»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24-25 января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МБОУ СОШ № 10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7-8 класс </w:t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Липкань Т. П.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Городской конкурс исследовательских и проектных работ младших школьников «Я – исследователь 2024» </w:t>
            </w:r>
          </w:p>
          <w:p w:rsidR="00000000" w:rsidDel="00000000" w:rsidP="00000000" w:rsidRDefault="00000000" w:rsidRPr="00000000" w14:paraId="0000009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(Положение о конкурсе размещено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http://ctrigo.ucoz.ru/index/polozhenija/0-129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25-26 января</w:t>
            </w:r>
          </w:p>
          <w:p w:rsidR="00000000" w:rsidDel="00000000" w:rsidP="00000000" w:rsidRDefault="00000000" w:rsidRPr="00000000" w14:paraId="0000009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14.00 </w:t>
            </w:r>
          </w:p>
          <w:p w:rsidR="00000000" w:rsidDel="00000000" w:rsidP="00000000" w:rsidRDefault="00000000" w:rsidRPr="00000000" w14:paraId="0000009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МБОУДО ЦТР и ГО</w:t>
            </w:r>
          </w:p>
          <w:p w:rsidR="00000000" w:rsidDel="00000000" w:rsidP="00000000" w:rsidRDefault="00000000" w:rsidRPr="00000000" w14:paraId="0000009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Ляпунова Р.А.</w:t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Нечаева А. 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ОО «Познавательное развитие»</w:t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 «Опасная ситуация!» -</w:t>
            </w:r>
          </w:p>
          <w:p w:rsidR="00000000" w:rsidDel="00000000" w:rsidP="00000000" w:rsidRDefault="00000000" w:rsidRPr="00000000" w14:paraId="000000A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 использованием кейс – технологии 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24.01.2024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МБОУ СОШ № 10 (ДО)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Корявченко Татьяна Владимировна, воспитатель подготовительной к школе группы № 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ОО «Познавательное развитие»</w:t>
            </w:r>
          </w:p>
          <w:p w:rsidR="00000000" w:rsidDel="00000000" w:rsidP="00000000" w:rsidRDefault="00000000" w:rsidRPr="00000000" w14:paraId="000000A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 «Вещи, которые нам помогают»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25.01.2024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МБОУ СОШ № 10 (ДО)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Черкасова Елена Сергеевна, воспитатель старшей группы </w:t>
            </w:r>
          </w:p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2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26, 29 января</w:t>
              <w:tab/>
              <w:t xml:space="preserve">Креативное мышление</w:t>
              <w:tab/>
              <w:t xml:space="preserve">«Творчество требует смелости»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Мастер-класс для педагогов «Приемы формирования функциональной грамотности у детей дошкольного возраста» </w:t>
            </w:r>
          </w:p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 января </w:t>
            </w:r>
          </w:p>
          <w:p w:rsidR="00000000" w:rsidDel="00000000" w:rsidP="00000000" w:rsidRDefault="00000000" w:rsidRPr="00000000" w14:paraId="000000B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15.00 </w:t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МБДОУ «Детский сад № 1 «Умка»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Шиганова Н.Н.</w:t>
            </w:r>
          </w:p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Воспитатели д/с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Творческая мастерская для воспитателей «Формирование математической грамотности посредством игры»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 января </w:t>
            </w:r>
          </w:p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10.00 </w:t>
            </w:r>
          </w:p>
          <w:p w:rsidR="00000000" w:rsidDel="00000000" w:rsidP="00000000" w:rsidRDefault="00000000" w:rsidRPr="00000000" w14:paraId="000000B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МБДОУ «Детский сад № 7 «Тигренок»</w:t>
            </w:r>
          </w:p>
          <w:p w:rsidR="00000000" w:rsidDel="00000000" w:rsidP="00000000" w:rsidRDefault="00000000" w:rsidRPr="00000000" w14:paraId="000000C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Осипова Н.М.</w:t>
            </w:r>
          </w:p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Воспитатели д/с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Городская выставка-конкурс творческих работ «Малахитовая шкатулка», посвящённая 145-летию со дня рождения П.П. Бажова </w:t>
            </w:r>
          </w:p>
          <w:p w:rsidR="00000000" w:rsidDel="00000000" w:rsidP="00000000" w:rsidRDefault="00000000" w:rsidRPr="00000000" w14:paraId="000000C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(Положение о конкурсе размещено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http://ctrigo.ucoz.ru/index/polozhenija/0-129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 января – </w:t>
            </w:r>
          </w:p>
          <w:p w:rsidR="00000000" w:rsidDel="00000000" w:rsidP="00000000" w:rsidRDefault="00000000" w:rsidRPr="00000000" w14:paraId="000000C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 февраля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МБОУДО ЦТР и ГО</w:t>
            </w:r>
          </w:p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Ляпунова Р.А.</w:t>
            </w:r>
          </w:p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1- 4 классы, классные руководители</w:t>
            </w:r>
          </w:p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5-7 классы, учителя ИЗО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ОО «Познавательное развитие»</w:t>
            </w:r>
          </w:p>
          <w:p w:rsidR="00000000" w:rsidDel="00000000" w:rsidP="00000000" w:rsidRDefault="00000000" w:rsidRPr="00000000" w14:paraId="000000D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 «Тико-конструировние»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26.01.2024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МБОУ СОШ № 10 (ДО)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Бабич Александра Владимировна, воспитатель старшей группы № 8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30-31 января</w:t>
              <w:tab/>
              <w:t xml:space="preserve">Математическая грамотность</w:t>
              <w:tab/>
              <w:t xml:space="preserve">«Познаем царицу наук»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Фестиваль для обучающихся 7-8 классов по решению задач креативной грамотности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 января </w:t>
            </w:r>
          </w:p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15.00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МБОУ Гимназия № 1 </w:t>
            </w:r>
          </w:p>
          <w:p w:rsidR="00000000" w:rsidDel="00000000" w:rsidP="00000000" w:rsidRDefault="00000000" w:rsidRPr="00000000" w14:paraId="000000E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им. В.А. Сайбеля</w:t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Калмыкова Ю.О.</w:t>
            </w:r>
          </w:p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Тонкошкурова А. П. + 7 А класс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Городской семинар для управленческих команд «Формирование функциональной грамотности у обучающихся»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 января </w:t>
            </w:r>
          </w:p>
          <w:p w:rsidR="00000000" w:rsidDel="00000000" w:rsidP="00000000" w:rsidRDefault="00000000" w:rsidRPr="00000000" w14:paraId="000000E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МБОУ СОШ № 7</w:t>
            </w:r>
          </w:p>
          <w:p w:rsidR="00000000" w:rsidDel="00000000" w:rsidP="00000000" w:rsidRDefault="00000000" w:rsidRPr="00000000" w14:paraId="000000E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Парыгина С.П.</w:t>
            </w:r>
          </w:p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Гуляева С. М.</w:t>
            </w:r>
          </w:p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Ртищева М. Д.</w:t>
            </w:r>
          </w:p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Сергеенко О. Л.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Городская онлайн математическая викторина для команд учащихся 5-6 классов</w:t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 января</w:t>
            </w:r>
          </w:p>
          <w:p w:rsidR="00000000" w:rsidDel="00000000" w:rsidP="00000000" w:rsidRDefault="00000000" w:rsidRPr="00000000" w14:paraId="000000F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12.00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Горобец Е.Ю.</w:t>
            </w:r>
          </w:p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Гуляева С. М.</w:t>
            </w:r>
          </w:p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Логунова Н. В.</w:t>
            </w:r>
          </w:p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Команда 5 человек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Семинар-практикум для воспитателей по формированию креативной грамотности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01 февраля </w:t>
            </w:r>
          </w:p>
          <w:p w:rsidR="00000000" w:rsidDel="00000000" w:rsidP="00000000" w:rsidRDefault="00000000" w:rsidRPr="00000000" w14:paraId="000000F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10.00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МБДОУ № 38</w:t>
            </w:r>
          </w:p>
          <w:p w:rsidR="00000000" w:rsidDel="00000000" w:rsidP="00000000" w:rsidRDefault="00000000" w:rsidRPr="00000000" w14:paraId="0000010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Рослая Т.А.</w:t>
            </w:r>
          </w:p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Воспитатели д/с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 «За покупками» для детей ОВЗ 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 января</w:t>
            </w:r>
          </w:p>
          <w:p w:rsidR="00000000" w:rsidDel="00000000" w:rsidP="00000000" w:rsidRDefault="00000000" w:rsidRPr="00000000" w14:paraId="0000010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Сенсорная комната</w:t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1-5 классы</w:t>
            </w:r>
          </w:p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Муравьева А. А.</w:t>
            </w:r>
          </w:p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Аксененко О. А.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 февраля</w:t>
              <w:tab/>
              <w:t xml:space="preserve">Финансовая грамотность</w:t>
              <w:tab/>
              <w:t xml:space="preserve">«Банкиром можешь ты не быть, но о финансах знать обязан»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и участие школьников в весенней сессии уроков финансовой грамотности Банка России</w:t>
            </w:r>
          </w:p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https://dni-fg.ru/calendar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 января –</w:t>
            </w:r>
          </w:p>
          <w:p w:rsidR="00000000" w:rsidDel="00000000" w:rsidP="00000000" w:rsidRDefault="00000000" w:rsidRPr="00000000" w14:paraId="000001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 февраля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МБОУ СОШ № 10 ИБЦ</w:t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6-11 класс </w:t>
            </w:r>
          </w:p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отдельному расписанию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 "Дружи с финансами!"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01 февраля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МБОУ СОШ № 10</w:t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 классы</w:t>
            </w:r>
          </w:p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Батракова М. С.</w:t>
            </w:r>
          </w:p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Раева А.Д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Городская акция «Родители пишут ВПР по математике»</w:t>
            </w:r>
          </w:p>
          <w:p w:rsidR="00000000" w:rsidDel="00000000" w:rsidP="00000000" w:rsidRDefault="00000000" w:rsidRPr="00000000" w14:paraId="0000012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Список родителей до 25.01</w:t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01 февраля</w:t>
            </w:r>
          </w:p>
          <w:p w:rsidR="00000000" w:rsidDel="00000000" w:rsidP="00000000" w:rsidRDefault="00000000" w:rsidRPr="00000000" w14:paraId="0000012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15.00 </w:t>
            </w:r>
          </w:p>
          <w:p w:rsidR="00000000" w:rsidDel="00000000" w:rsidP="00000000" w:rsidRDefault="00000000" w:rsidRPr="00000000" w14:paraId="0000012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МБОУ СОШ № 1</w:t>
            </w:r>
          </w:p>
          <w:p w:rsidR="00000000" w:rsidDel="00000000" w:rsidP="00000000" w:rsidRDefault="00000000" w:rsidRPr="00000000" w14:paraId="000001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Горобец Е.Ю.</w:t>
            </w:r>
          </w:p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Чихунов К.Н.</w:t>
            </w:r>
          </w:p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5-8 классы по 1 родителю из класса (классные руководители список)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Городская викторина по финансовой грамотности «Знатоки финансовой грамотности» для обучающихся 9-11 классов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02 февраля</w:t>
            </w:r>
          </w:p>
          <w:p w:rsidR="00000000" w:rsidDel="00000000" w:rsidP="00000000" w:rsidRDefault="00000000" w:rsidRPr="00000000" w14:paraId="0000013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15.00 </w:t>
            </w:r>
          </w:p>
          <w:p w:rsidR="00000000" w:rsidDel="00000000" w:rsidP="00000000" w:rsidRDefault="00000000" w:rsidRPr="00000000" w14:paraId="0000013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МБОУ СОШ № 18 </w:t>
            </w:r>
          </w:p>
          <w:p w:rsidR="00000000" w:rsidDel="00000000" w:rsidP="00000000" w:rsidRDefault="00000000" w:rsidRPr="00000000" w14:paraId="000001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Горобец Е.Ю.</w:t>
            </w:r>
          </w:p>
          <w:p w:rsidR="00000000" w:rsidDel="00000000" w:rsidP="00000000" w:rsidRDefault="00000000" w:rsidRPr="00000000" w14:paraId="0000013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Дмитриева Л. О.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Бережное потребление и сбережение</w:t>
              <w:tab/>
              <w:t xml:space="preserve">Классный час</w:t>
              <w:tab/>
            </w:r>
          </w:p>
          <w:p w:rsidR="00000000" w:rsidDel="00000000" w:rsidP="00000000" w:rsidRDefault="00000000" w:rsidRPr="00000000" w14:paraId="0000013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02 февраля</w:t>
            </w:r>
          </w:p>
          <w:p w:rsidR="00000000" w:rsidDel="00000000" w:rsidP="00000000" w:rsidRDefault="00000000" w:rsidRPr="00000000" w14:paraId="0000013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графику плана ВР</w:t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МБОУ СОШ № 10</w:t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5-11 классы, </w:t>
            </w:r>
          </w:p>
          <w:p w:rsidR="00000000" w:rsidDel="00000000" w:rsidP="00000000" w:rsidRDefault="00000000" w:rsidRPr="00000000" w14:paraId="0000013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руководители, </w:t>
            </w:r>
          </w:p>
          <w:p w:rsidR="00000000" w:rsidDel="00000000" w:rsidP="00000000" w:rsidRDefault="00000000" w:rsidRPr="00000000" w14:paraId="0000013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Финансовое воспитание в кругу семьи</w:t>
              <w:tab/>
            </w:r>
          </w:p>
          <w:p w:rsidR="00000000" w:rsidDel="00000000" w:rsidP="00000000" w:rsidRDefault="00000000" w:rsidRPr="00000000" w14:paraId="0000014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родителей с ребенком</w:t>
              <w:tab/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01-02 февраля</w:t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Родители обучающихся</w:t>
            </w:r>
          </w:p>
          <w:p w:rsidR="00000000" w:rsidDel="00000000" w:rsidP="00000000" w:rsidRDefault="00000000" w:rsidRPr="00000000" w14:paraId="0000014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1-4 классов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встречи «Мошенничество с банковскими картами»,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 января</w:t>
            </w:r>
          </w:p>
          <w:p w:rsidR="00000000" w:rsidDel="00000000" w:rsidP="00000000" w:rsidRDefault="00000000" w:rsidRPr="00000000" w14:paraId="0000014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09.00</w:t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МБОУ СОШ № 10</w:t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Сотрудники  Сбербанка,</w:t>
            </w:r>
          </w:p>
          <w:p w:rsidR="00000000" w:rsidDel="00000000" w:rsidP="00000000" w:rsidRDefault="00000000" w:rsidRPr="00000000" w14:paraId="0000014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5-6 классы, </w:t>
            </w:r>
          </w:p>
          <w:p w:rsidR="00000000" w:rsidDel="00000000" w:rsidP="00000000" w:rsidRDefault="00000000" w:rsidRPr="00000000" w14:paraId="0000014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Выпуск газет на тему «Денежные единицы стран»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02 февраля</w:t>
            </w:r>
          </w:p>
        </w:tc>
        <w:tc>
          <w:tcPr/>
          <w:p w:rsidR="00000000" w:rsidDel="00000000" w:rsidP="00000000" w:rsidRDefault="00000000" w:rsidRPr="00000000" w14:paraId="0000015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МБОУ СОШ № 10</w:t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5-11 классы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Выставка «Денежные единицы нашей страны прошлых лет»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 января – 02 февраля</w:t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ИБЦ</w:t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1-11 класс</w:t>
            </w:r>
          </w:p>
          <w:p w:rsidR="00000000" w:rsidDel="00000000" w:rsidP="00000000" w:rsidRDefault="00000000" w:rsidRPr="00000000" w14:paraId="0000015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 м/ф по финансовой грамотности (есть в ТГ)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01-02 февраля</w:t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классам</w:t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 классы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Закрытие недели финансовой грамотности. Подведение итогов.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03 февраля</w:t>
            </w:r>
          </w:p>
          <w:p w:rsidR="00000000" w:rsidDel="00000000" w:rsidP="00000000" w:rsidRDefault="00000000" w:rsidRPr="00000000" w14:paraId="0000016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Линейка </w:t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 классы</w:t>
            </w:r>
          </w:p>
          <w:p w:rsidR="00000000" w:rsidDel="00000000" w:rsidP="00000000" w:rsidRDefault="00000000" w:rsidRPr="00000000" w14:paraId="0000016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5-11 классы</w:t>
            </w:r>
          </w:p>
        </w:tc>
      </w:tr>
    </w:tbl>
    <w:p w:rsidR="00000000" w:rsidDel="00000000" w:rsidP="00000000" w:rsidRDefault="00000000" w:rsidRPr="00000000" w14:paraId="00000166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ctrigo.ucoz.ru/index/polozhenija/0-129" TargetMode="External"/><Relationship Id="rId7" Type="http://schemas.openxmlformats.org/officeDocument/2006/relationships/hyperlink" Target="http://ctrigo.ucoz.ru/index/polozhenija/0-129" TargetMode="External"/><Relationship Id="rId8" Type="http://schemas.openxmlformats.org/officeDocument/2006/relationships/hyperlink" Target="https://dni-fg.ru/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